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1A" w:rsidRPr="00086893" w:rsidRDefault="00BA4B1A" w:rsidP="008A56B2">
      <w:pPr>
        <w:jc w:val="center"/>
        <w:rPr>
          <w:rFonts w:ascii="黑体" w:eastAsia="黑体"/>
          <w:sz w:val="36"/>
          <w:szCs w:val="36"/>
        </w:rPr>
      </w:pPr>
      <w:r w:rsidRPr="00BD4136">
        <w:rPr>
          <w:rFonts w:ascii="黑体" w:eastAsia="黑体" w:hint="eastAsia"/>
          <w:sz w:val="36"/>
          <w:szCs w:val="36"/>
        </w:rPr>
        <w:t>宜昌市水利水电局</w:t>
      </w:r>
      <w:r w:rsidRPr="00086893">
        <w:rPr>
          <w:rFonts w:ascii="黑体" w:eastAsia="黑体" w:hint="eastAsia"/>
          <w:sz w:val="36"/>
          <w:szCs w:val="36"/>
        </w:rPr>
        <w:t>关于</w:t>
      </w:r>
      <w:r w:rsidRPr="00086893">
        <w:rPr>
          <w:rFonts w:ascii="黑体" w:eastAsia="黑体"/>
          <w:sz w:val="36"/>
          <w:szCs w:val="36"/>
        </w:rPr>
        <w:t>2016</w:t>
      </w:r>
      <w:r w:rsidRPr="00086893">
        <w:rPr>
          <w:rFonts w:ascii="黑体" w:eastAsia="黑体" w:hint="eastAsia"/>
          <w:sz w:val="36"/>
          <w:szCs w:val="36"/>
        </w:rPr>
        <w:t>年公开招聘</w:t>
      </w:r>
    </w:p>
    <w:p w:rsidR="00BA4B1A" w:rsidRDefault="00BA4B1A" w:rsidP="008A56B2">
      <w:pPr>
        <w:jc w:val="center"/>
        <w:rPr>
          <w:rFonts w:ascii="黑体" w:eastAsia="黑体"/>
          <w:sz w:val="36"/>
          <w:szCs w:val="36"/>
        </w:rPr>
      </w:pPr>
      <w:r w:rsidRPr="00086893">
        <w:rPr>
          <w:rFonts w:ascii="黑体" w:eastAsia="黑体" w:hint="eastAsia"/>
          <w:sz w:val="36"/>
          <w:szCs w:val="36"/>
        </w:rPr>
        <w:t>所属事业单位工作人员拟聘人员</w:t>
      </w:r>
      <w:r>
        <w:rPr>
          <w:rFonts w:ascii="黑体" w:eastAsia="黑体" w:hint="eastAsia"/>
          <w:sz w:val="36"/>
          <w:szCs w:val="36"/>
        </w:rPr>
        <w:t>公示</w:t>
      </w:r>
      <w:r w:rsidRPr="00086893">
        <w:rPr>
          <w:rFonts w:ascii="黑体" w:eastAsia="黑体" w:hint="eastAsia"/>
          <w:sz w:val="36"/>
          <w:szCs w:val="36"/>
        </w:rPr>
        <w:t>公告</w:t>
      </w:r>
    </w:p>
    <w:p w:rsidR="00BA4B1A" w:rsidRPr="00086893" w:rsidRDefault="00BA4B1A" w:rsidP="008A56B2">
      <w:pPr>
        <w:jc w:val="center"/>
        <w:rPr>
          <w:rFonts w:ascii="宋体"/>
          <w:sz w:val="30"/>
          <w:szCs w:val="30"/>
        </w:rPr>
      </w:pPr>
    </w:p>
    <w:p w:rsidR="00BA4B1A" w:rsidRPr="008414FB" w:rsidRDefault="00BA4B1A" w:rsidP="00CE331A">
      <w:pPr>
        <w:spacing w:line="480" w:lineRule="exact"/>
        <w:ind w:firstLineChars="200" w:firstLine="31680"/>
        <w:rPr>
          <w:rFonts w:ascii="宋体"/>
          <w:sz w:val="30"/>
          <w:szCs w:val="30"/>
        </w:rPr>
      </w:pPr>
      <w:r w:rsidRPr="00086893">
        <w:rPr>
          <w:rFonts w:ascii="宋体" w:hAnsi="宋体" w:hint="eastAsia"/>
          <w:sz w:val="30"/>
          <w:szCs w:val="30"/>
        </w:rPr>
        <w:t>根据《</w:t>
      </w:r>
      <w:r w:rsidRPr="008414FB">
        <w:rPr>
          <w:sz w:val="30"/>
          <w:szCs w:val="30"/>
        </w:rPr>
        <w:t>2016</w:t>
      </w:r>
      <w:r w:rsidRPr="008414FB">
        <w:rPr>
          <w:rFonts w:hint="eastAsia"/>
          <w:sz w:val="30"/>
          <w:szCs w:val="30"/>
        </w:rPr>
        <w:t>年宜昌市直部分事业单位集中公开招聘工作人员公告</w:t>
      </w:r>
      <w:r w:rsidRPr="008414FB">
        <w:rPr>
          <w:rFonts w:ascii="宋体" w:hAnsi="宋体" w:hint="eastAsia"/>
          <w:sz w:val="30"/>
          <w:szCs w:val="30"/>
        </w:rPr>
        <w:t>》，经过资格审查、笔试、面试、体检及考核等程序，拟聘用下列人员，现予以公示：</w:t>
      </w:r>
    </w:p>
    <w:tbl>
      <w:tblPr>
        <w:tblW w:w="8991" w:type="dxa"/>
        <w:tblInd w:w="93" w:type="dxa"/>
        <w:tblLook w:val="0000"/>
      </w:tblPr>
      <w:tblGrid>
        <w:gridCol w:w="1008"/>
        <w:gridCol w:w="708"/>
        <w:gridCol w:w="1701"/>
        <w:gridCol w:w="2694"/>
        <w:gridCol w:w="1701"/>
        <w:gridCol w:w="1179"/>
      </w:tblGrid>
      <w:tr w:rsidR="00BA4B1A" w:rsidRPr="00C75DD7" w:rsidTr="00886B8A">
        <w:trPr>
          <w:trHeight w:val="6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Arial" w:hint="eastAsia"/>
                <w:bCs/>
                <w:sz w:val="24"/>
              </w:rPr>
              <w:t>准考证号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spacing w:line="320" w:lineRule="exact"/>
              <w:jc w:val="center"/>
              <w:rPr>
                <w:rFonts w:ascii="宋体" w:cs="Arial"/>
                <w:bCs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综合成绩排序</w:t>
            </w:r>
          </w:p>
        </w:tc>
      </w:tr>
      <w:tr w:rsidR="00BA4B1A" w:rsidRPr="00C75DD7" w:rsidTr="00886B8A">
        <w:trPr>
          <w:trHeight w:val="82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向</w:t>
            </w:r>
            <w:r w:rsidRPr="00845D3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845D31">
              <w:rPr>
                <w:rFonts w:ascii="宋体" w:hAnsi="宋体" w:cs="宋体" w:hint="eastAsia"/>
                <w:kern w:val="0"/>
                <w:sz w:val="24"/>
              </w:rPr>
              <w:t>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5D31">
              <w:rPr>
                <w:rFonts w:ascii="宋体" w:hAnsi="宋体" w:cs="宋体"/>
                <w:kern w:val="0"/>
                <w:sz w:val="24"/>
              </w:rPr>
              <w:t>314205019817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黄柏河流域水资源保护综合执法支队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A4B1A" w:rsidRPr="00845D31" w:rsidRDefault="00BA4B1A" w:rsidP="006C6191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水污染防治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45D31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BA4B1A" w:rsidRPr="00C75DD7" w:rsidTr="00886B8A">
        <w:trPr>
          <w:trHeight w:val="629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陈璐璐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5D31">
              <w:rPr>
                <w:rFonts w:ascii="宋体" w:hAnsi="宋体" w:cs="宋体"/>
                <w:kern w:val="0"/>
                <w:sz w:val="24"/>
              </w:rPr>
              <w:t>314205016403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黄柏河流域水资源保护综合执法支队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B1A" w:rsidRPr="00845D31" w:rsidRDefault="00BA4B1A" w:rsidP="006C6191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水污染防治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45D31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BA4B1A" w:rsidRPr="00C75DD7" w:rsidTr="00886B8A">
        <w:trPr>
          <w:trHeight w:val="629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郭</w:t>
            </w:r>
            <w:r w:rsidRPr="00845D3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845D31">
              <w:rPr>
                <w:rFonts w:ascii="宋体" w:hAnsi="宋体" w:cs="宋体" w:hint="eastAsia"/>
                <w:kern w:val="0"/>
                <w:sz w:val="24"/>
              </w:rPr>
              <w:t>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5D31">
              <w:rPr>
                <w:rFonts w:ascii="宋体" w:hAnsi="宋体" w:cs="宋体"/>
                <w:kern w:val="0"/>
                <w:sz w:val="24"/>
              </w:rPr>
              <w:t>314205016808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黄柏河流域水资源保护综合执法支队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B1A" w:rsidRPr="00845D31" w:rsidRDefault="00BA4B1A" w:rsidP="006C6191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水利工程管理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45D31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BA4B1A" w:rsidRPr="00C75DD7" w:rsidTr="00886B8A">
        <w:trPr>
          <w:trHeight w:val="629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李艳香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5D31">
              <w:rPr>
                <w:rFonts w:ascii="宋体" w:hAnsi="宋体" w:cs="宋体"/>
                <w:kern w:val="0"/>
                <w:sz w:val="24"/>
              </w:rPr>
              <w:t>314205018611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黄柏河流域水资源保护综合执法支队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B1A" w:rsidRPr="00845D31" w:rsidRDefault="00BA4B1A" w:rsidP="006C6191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水利工程管理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45D31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BA4B1A" w:rsidRPr="00C75DD7" w:rsidTr="00886B8A">
        <w:trPr>
          <w:trHeight w:val="629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杨</w:t>
            </w:r>
            <w:r w:rsidRPr="00845D3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845D31">
              <w:rPr>
                <w:rFonts w:ascii="宋体" w:hAnsi="宋体" w:cs="宋体" w:hint="eastAsia"/>
                <w:kern w:val="0"/>
                <w:sz w:val="24"/>
              </w:rPr>
              <w:t>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5D31">
              <w:rPr>
                <w:rFonts w:ascii="宋体" w:hAnsi="宋体" w:cs="宋体"/>
                <w:kern w:val="0"/>
                <w:sz w:val="24"/>
              </w:rPr>
              <w:t>214205013328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黄柏河流域水资源保护综合执法支队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B1A" w:rsidRPr="00845D31" w:rsidRDefault="00BA4B1A" w:rsidP="006C6191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D31">
              <w:rPr>
                <w:rFonts w:ascii="宋体" w:hAnsi="宋体" w:cs="宋体" w:hint="eastAsia"/>
                <w:kern w:val="0"/>
                <w:sz w:val="24"/>
              </w:rPr>
              <w:t>财务管理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1A" w:rsidRPr="00845D31" w:rsidRDefault="00BA4B1A" w:rsidP="006C619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45D31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</w:tbl>
    <w:p w:rsidR="00BA4B1A" w:rsidRPr="00020CE4" w:rsidRDefault="00BA4B1A" w:rsidP="00BA4B1A">
      <w:pPr>
        <w:spacing w:line="480" w:lineRule="exact"/>
        <w:ind w:firstLineChars="200" w:firstLine="3168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注：宜昌市黄柏河流域水资源保护综合执法支队执法监督岗位第一</w:t>
      </w:r>
      <w:r w:rsidRPr="00020CE4">
        <w:rPr>
          <w:rFonts w:ascii="宋体" w:hAnsi="宋体" w:hint="eastAsia"/>
          <w:sz w:val="30"/>
          <w:szCs w:val="30"/>
        </w:rPr>
        <w:t>名考生金晓芹（准考证号为</w:t>
      </w:r>
      <w:r w:rsidRPr="00020CE4">
        <w:rPr>
          <w:rFonts w:ascii="宋体" w:hAnsi="宋体"/>
          <w:sz w:val="30"/>
          <w:szCs w:val="30"/>
        </w:rPr>
        <w:t>214205011923</w:t>
      </w:r>
      <w:r w:rsidRPr="00020CE4">
        <w:rPr>
          <w:rFonts w:ascii="宋体" w:hAnsi="宋体" w:hint="eastAsia"/>
          <w:sz w:val="30"/>
          <w:szCs w:val="30"/>
        </w:rPr>
        <w:t>）自动放弃，取消聘用资格。</w:t>
      </w:r>
    </w:p>
    <w:p w:rsidR="00BA4B1A" w:rsidRPr="00086893" w:rsidRDefault="00BA4B1A" w:rsidP="00CE331A">
      <w:pPr>
        <w:spacing w:line="480" w:lineRule="exact"/>
        <w:ind w:firstLineChars="200" w:firstLine="31680"/>
        <w:rPr>
          <w:rFonts w:ascii="宋体"/>
          <w:sz w:val="30"/>
          <w:szCs w:val="30"/>
        </w:rPr>
      </w:pPr>
      <w:r w:rsidRPr="00086893">
        <w:rPr>
          <w:rFonts w:ascii="宋体" w:hAnsi="宋体" w:hint="eastAsia"/>
          <w:sz w:val="30"/>
          <w:szCs w:val="30"/>
        </w:rPr>
        <w:t>公示时间为：</w:t>
      </w:r>
      <w:r w:rsidRPr="00086893">
        <w:rPr>
          <w:rFonts w:ascii="宋体" w:hAnsi="宋体"/>
          <w:sz w:val="30"/>
          <w:szCs w:val="30"/>
        </w:rPr>
        <w:t>2016</w:t>
      </w:r>
      <w:r w:rsidRPr="00086893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8</w:t>
      </w:r>
      <w:r w:rsidRPr="00086893">
        <w:rPr>
          <w:rFonts w:ascii="宋体" w:hAnsi="宋体" w:hint="eastAsia"/>
          <w:sz w:val="30"/>
          <w:szCs w:val="30"/>
        </w:rPr>
        <w:t>月</w:t>
      </w:r>
      <w:r w:rsidRPr="00086893"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15</w:t>
      </w:r>
      <w:r w:rsidRPr="00086893">
        <w:rPr>
          <w:rFonts w:ascii="宋体" w:hAnsi="宋体" w:hint="eastAsia"/>
          <w:sz w:val="30"/>
          <w:szCs w:val="30"/>
        </w:rPr>
        <w:t>日</w:t>
      </w:r>
      <w:r w:rsidRPr="00086893">
        <w:rPr>
          <w:rFonts w:ascii="宋体" w:hAnsi="宋体"/>
          <w:sz w:val="30"/>
          <w:szCs w:val="30"/>
        </w:rPr>
        <w:t>—</w:t>
      </w:r>
      <w:r>
        <w:rPr>
          <w:rFonts w:ascii="宋体" w:hAnsi="宋体"/>
          <w:sz w:val="30"/>
          <w:szCs w:val="30"/>
        </w:rPr>
        <w:t xml:space="preserve"> 8</w:t>
      </w:r>
      <w:r w:rsidRPr="00086893"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>23</w:t>
      </w:r>
      <w:r w:rsidRPr="00086893">
        <w:rPr>
          <w:rFonts w:ascii="宋体" w:hAnsi="宋体" w:hint="eastAsia"/>
          <w:sz w:val="30"/>
          <w:szCs w:val="30"/>
        </w:rPr>
        <w:t>日</w:t>
      </w:r>
    </w:p>
    <w:p w:rsidR="00BA4B1A" w:rsidRPr="00086893" w:rsidRDefault="00BA4B1A" w:rsidP="00CE331A">
      <w:pPr>
        <w:spacing w:line="480" w:lineRule="exact"/>
        <w:ind w:firstLineChars="200" w:firstLine="31680"/>
        <w:rPr>
          <w:rFonts w:ascii="宋体"/>
          <w:sz w:val="30"/>
          <w:szCs w:val="30"/>
        </w:rPr>
      </w:pPr>
      <w:r w:rsidRPr="00086893">
        <w:rPr>
          <w:rFonts w:ascii="宋体" w:hAnsi="宋体" w:hint="eastAsia"/>
          <w:sz w:val="30"/>
          <w:szCs w:val="30"/>
        </w:rPr>
        <w:t>公示期间内，对上述拟聘人员有异议者，请及时向市人力资源和社会保障局或</w:t>
      </w:r>
      <w:r w:rsidRPr="0096021B">
        <w:rPr>
          <w:rFonts w:ascii="宋体" w:hAnsi="宋体" w:hint="eastAsia"/>
          <w:sz w:val="30"/>
          <w:szCs w:val="30"/>
        </w:rPr>
        <w:t>市水利水电局</w:t>
      </w:r>
      <w:r w:rsidRPr="00086893">
        <w:rPr>
          <w:rFonts w:ascii="宋体" w:hAnsi="宋体" w:hint="eastAsia"/>
          <w:sz w:val="30"/>
          <w:szCs w:val="30"/>
        </w:rPr>
        <w:t>反映。反映情况要实事求是、客观公正、详实具体并署真实姓名，以便调查核实。</w:t>
      </w:r>
    </w:p>
    <w:p w:rsidR="00BA4B1A" w:rsidRPr="00086893" w:rsidRDefault="00BA4B1A" w:rsidP="00CE331A">
      <w:pPr>
        <w:spacing w:line="480" w:lineRule="exact"/>
        <w:ind w:firstLineChars="200" w:firstLine="31680"/>
        <w:rPr>
          <w:rFonts w:ascii="宋体"/>
          <w:sz w:val="30"/>
          <w:szCs w:val="30"/>
        </w:rPr>
      </w:pPr>
      <w:r w:rsidRPr="00086893">
        <w:rPr>
          <w:rFonts w:ascii="宋体" w:hAnsi="宋体" w:hint="eastAsia"/>
          <w:sz w:val="30"/>
          <w:szCs w:val="30"/>
        </w:rPr>
        <w:t>受理情况反映部门及电话：</w:t>
      </w:r>
    </w:p>
    <w:p w:rsidR="00BA4B1A" w:rsidRPr="00086893" w:rsidRDefault="00BA4B1A" w:rsidP="00CE331A">
      <w:pPr>
        <w:spacing w:line="480" w:lineRule="exact"/>
        <w:ind w:firstLineChars="200" w:firstLine="3168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宜昌</w:t>
      </w:r>
      <w:r w:rsidRPr="00086893">
        <w:rPr>
          <w:rFonts w:ascii="宋体" w:hAnsi="宋体" w:hint="eastAsia"/>
          <w:sz w:val="30"/>
          <w:szCs w:val="30"/>
        </w:rPr>
        <w:t>市人力资源和社会保障局事业单位人事管理科</w:t>
      </w:r>
    </w:p>
    <w:p w:rsidR="00BA4B1A" w:rsidRPr="00086893" w:rsidRDefault="00BA4B1A" w:rsidP="00CE331A">
      <w:pPr>
        <w:spacing w:line="480" w:lineRule="exact"/>
        <w:ind w:firstLineChars="200" w:firstLine="31680"/>
        <w:rPr>
          <w:rFonts w:ascii="宋体"/>
          <w:sz w:val="30"/>
          <w:szCs w:val="30"/>
        </w:rPr>
      </w:pPr>
      <w:r w:rsidRPr="00086893">
        <w:rPr>
          <w:rFonts w:ascii="宋体" w:hAnsi="宋体" w:hint="eastAsia"/>
          <w:sz w:val="30"/>
          <w:szCs w:val="30"/>
        </w:rPr>
        <w:t>联系电话：</w:t>
      </w:r>
      <w:r w:rsidRPr="00086893">
        <w:rPr>
          <w:rFonts w:ascii="宋体" w:hAnsi="宋体"/>
          <w:sz w:val="30"/>
          <w:szCs w:val="30"/>
        </w:rPr>
        <w:t>0717-6056626</w:t>
      </w:r>
      <w:r w:rsidRPr="00086893">
        <w:rPr>
          <w:rFonts w:ascii="宋体" w:hAnsi="宋体" w:hint="eastAsia"/>
          <w:sz w:val="30"/>
          <w:szCs w:val="30"/>
        </w:rPr>
        <w:t>；</w:t>
      </w:r>
    </w:p>
    <w:p w:rsidR="00BA4B1A" w:rsidRPr="0096021B" w:rsidRDefault="00BA4B1A" w:rsidP="00CE331A">
      <w:pPr>
        <w:spacing w:line="480" w:lineRule="exact"/>
        <w:ind w:firstLineChars="200" w:firstLine="3168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宜昌</w:t>
      </w:r>
      <w:r w:rsidRPr="0096021B">
        <w:rPr>
          <w:rFonts w:ascii="宋体" w:hAnsi="宋体" w:hint="eastAsia"/>
          <w:sz w:val="30"/>
          <w:szCs w:val="30"/>
        </w:rPr>
        <w:t>市水利水电局</w:t>
      </w:r>
      <w:r>
        <w:rPr>
          <w:rFonts w:ascii="宋体" w:hAnsi="宋体" w:hint="eastAsia"/>
          <w:sz w:val="30"/>
          <w:szCs w:val="30"/>
        </w:rPr>
        <w:t>人事科</w:t>
      </w:r>
    </w:p>
    <w:p w:rsidR="00BA4B1A" w:rsidRDefault="00BA4B1A" w:rsidP="00CE331A">
      <w:pPr>
        <w:spacing w:line="480" w:lineRule="exact"/>
        <w:ind w:firstLineChars="200" w:firstLine="31680"/>
        <w:rPr>
          <w:rFonts w:ascii="宋体"/>
          <w:sz w:val="30"/>
          <w:szCs w:val="30"/>
        </w:rPr>
      </w:pPr>
      <w:r w:rsidRPr="0096021B">
        <w:rPr>
          <w:rFonts w:ascii="宋体" w:hAnsi="宋体" w:hint="eastAsia"/>
          <w:sz w:val="30"/>
          <w:szCs w:val="30"/>
        </w:rPr>
        <w:t>联系电话：</w:t>
      </w:r>
      <w:r w:rsidRPr="0096021B">
        <w:rPr>
          <w:rFonts w:ascii="宋体" w:hAnsi="宋体"/>
          <w:sz w:val="30"/>
          <w:szCs w:val="30"/>
        </w:rPr>
        <w:t>0717-</w:t>
      </w:r>
      <w:r w:rsidRPr="00AC08B2">
        <w:rPr>
          <w:rFonts w:ascii="宋体" w:hAnsi="宋体"/>
          <w:sz w:val="30"/>
          <w:szCs w:val="30"/>
        </w:rPr>
        <w:t>6313703</w:t>
      </w:r>
      <w:r w:rsidRPr="00086893">
        <w:rPr>
          <w:rFonts w:ascii="宋体" w:hAnsi="宋体"/>
          <w:sz w:val="30"/>
          <w:szCs w:val="30"/>
        </w:rPr>
        <w:t xml:space="preserve">                         </w:t>
      </w:r>
    </w:p>
    <w:p w:rsidR="00BA4B1A" w:rsidRPr="00086893" w:rsidRDefault="00BA4B1A" w:rsidP="00F101B9">
      <w:pPr>
        <w:spacing w:line="480" w:lineRule="exact"/>
        <w:ind w:firstLineChars="200" w:firstLine="31680"/>
        <w:jc w:val="right"/>
        <w:rPr>
          <w:rFonts w:ascii="宋体"/>
          <w:sz w:val="30"/>
          <w:szCs w:val="30"/>
        </w:rPr>
      </w:pPr>
      <w:r w:rsidRPr="00086893">
        <w:rPr>
          <w:rFonts w:ascii="宋体" w:hAnsi="宋体"/>
          <w:sz w:val="30"/>
          <w:szCs w:val="30"/>
        </w:rPr>
        <w:t xml:space="preserve">   2016</w:t>
      </w:r>
      <w:r w:rsidRPr="00086893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8</w:t>
      </w:r>
      <w:r w:rsidRPr="00086893"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>15</w:t>
      </w:r>
      <w:r w:rsidRPr="00086893">
        <w:rPr>
          <w:rFonts w:ascii="宋体" w:hAnsi="宋体" w:hint="eastAsia"/>
          <w:sz w:val="30"/>
          <w:szCs w:val="30"/>
        </w:rPr>
        <w:t>日</w:t>
      </w:r>
    </w:p>
    <w:sectPr w:rsidR="00BA4B1A" w:rsidRPr="00086893" w:rsidSect="0084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6B2"/>
    <w:rsid w:val="00015B9A"/>
    <w:rsid w:val="00020CE4"/>
    <w:rsid w:val="00080C6A"/>
    <w:rsid w:val="00086893"/>
    <w:rsid w:val="001343D0"/>
    <w:rsid w:val="001825B7"/>
    <w:rsid w:val="00210430"/>
    <w:rsid w:val="00300459"/>
    <w:rsid w:val="003407E0"/>
    <w:rsid w:val="003466C4"/>
    <w:rsid w:val="00436339"/>
    <w:rsid w:val="00461DAC"/>
    <w:rsid w:val="004659B7"/>
    <w:rsid w:val="00473496"/>
    <w:rsid w:val="0049677E"/>
    <w:rsid w:val="004C6DB1"/>
    <w:rsid w:val="005434C6"/>
    <w:rsid w:val="005F618A"/>
    <w:rsid w:val="006C6191"/>
    <w:rsid w:val="00764C2E"/>
    <w:rsid w:val="00796743"/>
    <w:rsid w:val="00824331"/>
    <w:rsid w:val="008414FB"/>
    <w:rsid w:val="0084320E"/>
    <w:rsid w:val="00845D31"/>
    <w:rsid w:val="008519EE"/>
    <w:rsid w:val="00870531"/>
    <w:rsid w:val="00886B8A"/>
    <w:rsid w:val="008A56B2"/>
    <w:rsid w:val="008E5960"/>
    <w:rsid w:val="0096021B"/>
    <w:rsid w:val="009A4D80"/>
    <w:rsid w:val="00A06E2D"/>
    <w:rsid w:val="00A57606"/>
    <w:rsid w:val="00A85D31"/>
    <w:rsid w:val="00A875F1"/>
    <w:rsid w:val="00AB1A03"/>
    <w:rsid w:val="00AC08B2"/>
    <w:rsid w:val="00AC3389"/>
    <w:rsid w:val="00AC5103"/>
    <w:rsid w:val="00B21A8C"/>
    <w:rsid w:val="00B300CA"/>
    <w:rsid w:val="00B314AE"/>
    <w:rsid w:val="00B51797"/>
    <w:rsid w:val="00BA4B1A"/>
    <w:rsid w:val="00BC2B7D"/>
    <w:rsid w:val="00BD4136"/>
    <w:rsid w:val="00C318E3"/>
    <w:rsid w:val="00C643EE"/>
    <w:rsid w:val="00C75DD7"/>
    <w:rsid w:val="00C86CA6"/>
    <w:rsid w:val="00CE331A"/>
    <w:rsid w:val="00D35443"/>
    <w:rsid w:val="00D413E3"/>
    <w:rsid w:val="00D46DD9"/>
    <w:rsid w:val="00D75E34"/>
    <w:rsid w:val="00E01788"/>
    <w:rsid w:val="00E36034"/>
    <w:rsid w:val="00EB1B49"/>
    <w:rsid w:val="00EB3C25"/>
    <w:rsid w:val="00F019D1"/>
    <w:rsid w:val="00F101B9"/>
    <w:rsid w:val="00F220A8"/>
    <w:rsid w:val="00F22C1F"/>
    <w:rsid w:val="00F56592"/>
    <w:rsid w:val="00FB14DF"/>
    <w:rsid w:val="00FB323B"/>
    <w:rsid w:val="00FC0E43"/>
    <w:rsid w:val="00FE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B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43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98</Words>
  <Characters>562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</dc:creator>
  <cp:keywords/>
  <dc:description/>
  <cp:lastModifiedBy>微软用户</cp:lastModifiedBy>
  <cp:revision>22</cp:revision>
  <cp:lastPrinted>2016-08-15T03:25:00Z</cp:lastPrinted>
  <dcterms:created xsi:type="dcterms:W3CDTF">2016-08-01T02:55:00Z</dcterms:created>
  <dcterms:modified xsi:type="dcterms:W3CDTF">2016-08-15T07:21:00Z</dcterms:modified>
</cp:coreProperties>
</file>