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12" w:type="dxa"/>
        <w:tblInd w:w="93" w:type="dxa"/>
        <w:tblLook w:val="04A0"/>
      </w:tblPr>
      <w:tblGrid>
        <w:gridCol w:w="4107"/>
        <w:gridCol w:w="2753"/>
        <w:gridCol w:w="2926"/>
        <w:gridCol w:w="2926"/>
      </w:tblGrid>
      <w:tr w:rsidR="006171D8" w:rsidRPr="00942508" w:rsidTr="006171D8">
        <w:trPr>
          <w:trHeight w:val="302"/>
        </w:trPr>
        <w:tc>
          <w:tcPr>
            <w:tcW w:w="12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 w:rsidRPr="00942508"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 xml:space="preserve">附件1 </w:t>
            </w:r>
            <w:r w:rsidRPr="00942508">
              <w:rPr>
                <w:rFonts w:ascii="宋体" w:hAnsi="宋体" w:cs="宋体" w:hint="eastAsia"/>
                <w:color w:val="000000"/>
                <w:kern w:val="0"/>
                <w:sz w:val="40"/>
                <w:szCs w:val="40"/>
              </w:rPr>
              <w:t xml:space="preserve">              宜昌市各县市区1-10月份发明专利申请表                </w:t>
            </w:r>
          </w:p>
        </w:tc>
      </w:tr>
      <w:tr w:rsidR="006171D8" w:rsidRPr="00942508" w:rsidTr="006171D8">
        <w:trPr>
          <w:trHeight w:val="257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制表单位：宜昌市知识产权局</w:t>
            </w:r>
          </w:p>
        </w:tc>
      </w:tr>
      <w:tr w:rsidR="006171D8" w:rsidRPr="00942508" w:rsidTr="006171D8">
        <w:trPr>
          <w:trHeight w:val="257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单位：件</w:t>
            </w:r>
          </w:p>
        </w:tc>
      </w:tr>
      <w:tr w:rsidR="006171D8" w:rsidRPr="00942508" w:rsidTr="006171D8">
        <w:trPr>
          <w:trHeight w:val="425"/>
        </w:trPr>
        <w:tc>
          <w:tcPr>
            <w:tcW w:w="4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县、市、区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发明专利申请</w:t>
            </w: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全年目标</w:t>
            </w: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完成比例</w:t>
            </w:r>
          </w:p>
        </w:tc>
      </w:tr>
      <w:tr w:rsidR="006171D8" w:rsidRPr="00942508" w:rsidTr="006171D8">
        <w:trPr>
          <w:trHeight w:val="425"/>
        </w:trPr>
        <w:tc>
          <w:tcPr>
            <w:tcW w:w="4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1D8" w:rsidRPr="00942508" w:rsidRDefault="006171D8" w:rsidP="0043510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1D8" w:rsidRPr="00942508" w:rsidRDefault="006171D8" w:rsidP="0043510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1D8" w:rsidRPr="00942508" w:rsidRDefault="006171D8" w:rsidP="0043510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1D8" w:rsidRPr="00942508" w:rsidRDefault="006171D8" w:rsidP="0043510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6171D8" w:rsidRPr="00942508" w:rsidTr="006171D8">
        <w:trPr>
          <w:trHeight w:val="25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宜都市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274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79.56%</w:t>
            </w:r>
          </w:p>
        </w:tc>
      </w:tr>
      <w:tr w:rsidR="006171D8" w:rsidRPr="00942508" w:rsidTr="006171D8">
        <w:trPr>
          <w:trHeight w:val="25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枝江市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115.32%</w:t>
            </w:r>
          </w:p>
        </w:tc>
      </w:tr>
      <w:tr w:rsidR="006171D8" w:rsidRPr="00942508" w:rsidTr="006171D8">
        <w:trPr>
          <w:trHeight w:val="25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当阳市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102.23%</w:t>
            </w:r>
          </w:p>
        </w:tc>
      </w:tr>
      <w:tr w:rsidR="006171D8" w:rsidRPr="00942508" w:rsidTr="006171D8">
        <w:trPr>
          <w:trHeight w:val="25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远安县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103.05%</w:t>
            </w:r>
          </w:p>
        </w:tc>
      </w:tr>
      <w:tr w:rsidR="006171D8" w:rsidRPr="00942508" w:rsidTr="006171D8">
        <w:trPr>
          <w:trHeight w:val="25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兴山县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235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168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139.88%</w:t>
            </w:r>
          </w:p>
        </w:tc>
      </w:tr>
      <w:tr w:rsidR="006171D8" w:rsidRPr="00942508" w:rsidTr="006171D8">
        <w:trPr>
          <w:trHeight w:val="25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秭归县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192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105.21%</w:t>
            </w:r>
          </w:p>
        </w:tc>
      </w:tr>
      <w:tr w:rsidR="006171D8" w:rsidRPr="00942508" w:rsidTr="006171D8">
        <w:trPr>
          <w:trHeight w:val="25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长阳自治县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89.89%</w:t>
            </w:r>
          </w:p>
        </w:tc>
      </w:tr>
      <w:tr w:rsidR="006171D8" w:rsidRPr="00942508" w:rsidTr="006171D8">
        <w:trPr>
          <w:trHeight w:val="25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五峰自治县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78.57%</w:t>
            </w:r>
          </w:p>
        </w:tc>
      </w:tr>
      <w:tr w:rsidR="006171D8" w:rsidRPr="00942508" w:rsidTr="006171D8">
        <w:trPr>
          <w:trHeight w:val="25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夷</w:t>
            </w:r>
            <w:proofErr w:type="gramEnd"/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陵区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232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97.41%</w:t>
            </w:r>
          </w:p>
        </w:tc>
      </w:tr>
      <w:tr w:rsidR="006171D8" w:rsidRPr="00942508" w:rsidTr="006171D8">
        <w:trPr>
          <w:trHeight w:val="25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西陵区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559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671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83.31%</w:t>
            </w:r>
          </w:p>
        </w:tc>
      </w:tr>
      <w:tr w:rsidR="006171D8" w:rsidRPr="00942508" w:rsidTr="006171D8">
        <w:trPr>
          <w:trHeight w:val="25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伍家岗区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228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55.70%</w:t>
            </w:r>
          </w:p>
        </w:tc>
      </w:tr>
      <w:tr w:rsidR="006171D8" w:rsidRPr="00942508" w:rsidTr="006171D8">
        <w:trPr>
          <w:trHeight w:val="25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点军区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91.86%</w:t>
            </w:r>
          </w:p>
        </w:tc>
      </w:tr>
      <w:tr w:rsidR="006171D8" w:rsidRPr="00942508" w:rsidTr="006171D8">
        <w:trPr>
          <w:trHeight w:val="25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猇亭区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241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51.45%</w:t>
            </w:r>
          </w:p>
        </w:tc>
      </w:tr>
      <w:tr w:rsidR="006171D8" w:rsidRPr="00942508" w:rsidTr="006171D8">
        <w:trPr>
          <w:trHeight w:val="257"/>
        </w:trPr>
        <w:tc>
          <w:tcPr>
            <w:tcW w:w="4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高新区（一区六园）</w:t>
            </w: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942508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794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1D8" w:rsidRPr="00942508" w:rsidRDefault="006171D8" w:rsidP="00435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94250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82.37%</w:t>
            </w:r>
          </w:p>
        </w:tc>
      </w:tr>
    </w:tbl>
    <w:p w:rsidR="00CC6AAD" w:rsidRDefault="006171D8"/>
    <w:sectPr w:rsidR="00CC6AAD" w:rsidSect="006171D8">
      <w:pgSz w:w="16838" w:h="11906" w:orient="landscape" w:code="9"/>
      <w:pgMar w:top="1797" w:right="1440" w:bottom="1797" w:left="1440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71D8"/>
    <w:rsid w:val="0056417E"/>
    <w:rsid w:val="006171D8"/>
    <w:rsid w:val="006E038D"/>
    <w:rsid w:val="00D8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lenovo123</dc:creator>
  <cp:lastModifiedBy>lenovo123</cp:lastModifiedBy>
  <cp:revision>1</cp:revision>
  <dcterms:created xsi:type="dcterms:W3CDTF">2016-12-23T07:52:00Z</dcterms:created>
  <dcterms:modified xsi:type="dcterms:W3CDTF">2016-12-23T07:54:00Z</dcterms:modified>
</cp:coreProperties>
</file>