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EB" w:rsidRPr="00B03990" w:rsidRDefault="00CF47EB" w:rsidP="00CF47EB">
      <w:pPr>
        <w:spacing w:line="520" w:lineRule="exact"/>
        <w:ind w:firstLineChars="44" w:firstLine="141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B03990">
        <w:rPr>
          <w:rFonts w:ascii="方正小标宋简体" w:eastAsia="方正小标宋简体" w:hAnsi="仿宋" w:hint="eastAsia"/>
          <w:b/>
          <w:sz w:val="32"/>
          <w:szCs w:val="32"/>
        </w:rPr>
        <w:t>2017年宜昌市农产品</w:t>
      </w:r>
      <w:r w:rsidRPr="00B03990">
        <w:rPr>
          <w:rFonts w:ascii="方正小标宋简体" w:eastAsia="方正小标宋简体" w:hint="eastAsia"/>
          <w:b/>
          <w:sz w:val="32"/>
          <w:szCs w:val="32"/>
        </w:rPr>
        <w:t>质</w:t>
      </w:r>
      <w:proofErr w:type="gramStart"/>
      <w:r w:rsidRPr="00B03990">
        <w:rPr>
          <w:rFonts w:ascii="方正小标宋简体" w:eastAsia="方正小标宋简体" w:hint="eastAsia"/>
          <w:b/>
          <w:sz w:val="32"/>
          <w:szCs w:val="32"/>
        </w:rPr>
        <w:t>量安全</w:t>
      </w:r>
      <w:proofErr w:type="gramEnd"/>
      <w:r w:rsidRPr="00B03990">
        <w:rPr>
          <w:rFonts w:ascii="方正小标宋简体" w:eastAsia="方正小标宋简体" w:hint="eastAsia"/>
          <w:b/>
          <w:sz w:val="32"/>
          <w:szCs w:val="32"/>
        </w:rPr>
        <w:t>追溯体系建设项目</w:t>
      </w:r>
    </w:p>
    <w:p w:rsidR="00CF47EB" w:rsidRPr="00B03990" w:rsidRDefault="00CF47EB" w:rsidP="00CF47EB">
      <w:pPr>
        <w:spacing w:afterLines="100" w:line="520" w:lineRule="exact"/>
        <w:ind w:firstLineChars="44" w:firstLine="141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B03990">
        <w:rPr>
          <w:rFonts w:ascii="方正小标宋简体" w:eastAsia="方正小标宋简体" w:hint="eastAsia"/>
          <w:b/>
          <w:sz w:val="32"/>
          <w:szCs w:val="32"/>
        </w:rPr>
        <w:t>建设单位名单（22个）</w:t>
      </w:r>
    </w:p>
    <w:p w:rsidR="00CF47EB" w:rsidRPr="00DE040E" w:rsidRDefault="00CF47EB" w:rsidP="00CF47EB">
      <w:pPr>
        <w:adjustRightInd w:val="0"/>
        <w:snapToGrid w:val="0"/>
        <w:spacing w:line="440" w:lineRule="exact"/>
        <w:ind w:firstLineChars="200" w:firstLine="602"/>
        <w:rPr>
          <w:rFonts w:ascii="黑体" w:eastAsia="黑体" w:hAnsi="Dotum"/>
          <w:b/>
          <w:sz w:val="30"/>
          <w:szCs w:val="30"/>
        </w:rPr>
      </w:pPr>
      <w:r w:rsidRPr="00DE040E">
        <w:rPr>
          <w:rFonts w:ascii="黑体" w:eastAsia="黑体" w:hAnsi="Dotum" w:hint="eastAsia"/>
          <w:b/>
          <w:sz w:val="30"/>
          <w:szCs w:val="30"/>
        </w:rPr>
        <w:t>一、柑橘建设单位</w:t>
      </w:r>
      <w:r>
        <w:rPr>
          <w:rFonts w:ascii="黑体" w:eastAsia="黑体" w:hAnsi="Dotum" w:hint="eastAsia"/>
          <w:b/>
          <w:sz w:val="30"/>
          <w:szCs w:val="30"/>
        </w:rPr>
        <w:t>（</w:t>
      </w:r>
      <w:r w:rsidRPr="00DE040E">
        <w:rPr>
          <w:rFonts w:ascii="黑体" w:eastAsia="黑体" w:hAnsi="Dotum" w:hint="eastAsia"/>
          <w:b/>
          <w:sz w:val="30"/>
          <w:szCs w:val="30"/>
        </w:rPr>
        <w:t>6个</w:t>
      </w:r>
      <w:r>
        <w:rPr>
          <w:rFonts w:ascii="黑体" w:eastAsia="黑体" w:hAnsi="Dotum" w:hint="eastAsia"/>
          <w:b/>
          <w:sz w:val="30"/>
          <w:szCs w:val="30"/>
        </w:rPr>
        <w:t>）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湖北星翔农产品专业合作社联合社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宜都市亮亭生态</w:t>
      </w:r>
      <w:r>
        <w:rPr>
          <w:rFonts w:ascii="仿宋_GB2312" w:eastAsia="仿宋_GB2312" w:hint="eastAsia"/>
          <w:sz w:val="30"/>
          <w:szCs w:val="30"/>
        </w:rPr>
        <w:t>柑桔</w:t>
      </w:r>
      <w:r w:rsidRPr="001F2299">
        <w:rPr>
          <w:rFonts w:ascii="仿宋_GB2312" w:eastAsia="仿宋_GB2312" w:hint="eastAsia"/>
          <w:sz w:val="30"/>
          <w:szCs w:val="30"/>
        </w:rPr>
        <w:t>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湖北昭君村生态食品有限公司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proofErr w:type="gramStart"/>
      <w:r w:rsidRPr="001F2299">
        <w:rPr>
          <w:rFonts w:ascii="仿宋_GB2312" w:eastAsia="仿宋_GB2312" w:hint="eastAsia"/>
          <w:sz w:val="30"/>
          <w:szCs w:val="30"/>
        </w:rPr>
        <w:t>长阳长农柑橘</w:t>
      </w:r>
      <w:proofErr w:type="gramEnd"/>
      <w:r w:rsidRPr="001F2299">
        <w:rPr>
          <w:rFonts w:ascii="仿宋_GB2312" w:eastAsia="仿宋_GB2312" w:hint="eastAsia"/>
          <w:sz w:val="30"/>
          <w:szCs w:val="30"/>
        </w:rPr>
        <w:t>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秭归</w:t>
      </w:r>
      <w:proofErr w:type="gramStart"/>
      <w:r w:rsidRPr="001F2299">
        <w:rPr>
          <w:rFonts w:ascii="仿宋_GB2312" w:eastAsia="仿宋_GB2312" w:hint="eastAsia"/>
          <w:sz w:val="30"/>
          <w:szCs w:val="30"/>
        </w:rPr>
        <w:t>县橙誉青方</w:t>
      </w:r>
      <w:proofErr w:type="gramEnd"/>
      <w:r w:rsidRPr="001F2299">
        <w:rPr>
          <w:rFonts w:ascii="仿宋_GB2312" w:eastAsia="仿宋_GB2312" w:hint="eastAsia"/>
          <w:sz w:val="30"/>
          <w:szCs w:val="30"/>
        </w:rPr>
        <w:t>脐橙产销专业合作社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枝江市安福寺双联柑桔专业合作社</w:t>
      </w:r>
    </w:p>
    <w:p w:rsidR="00CF47EB" w:rsidRPr="00DE040E" w:rsidRDefault="00CF47EB" w:rsidP="00CF47EB">
      <w:pPr>
        <w:adjustRightInd w:val="0"/>
        <w:snapToGrid w:val="0"/>
        <w:spacing w:line="440" w:lineRule="exact"/>
        <w:ind w:firstLineChars="200" w:firstLine="602"/>
        <w:rPr>
          <w:rFonts w:ascii="黑体" w:eastAsia="黑体" w:hAnsi="Dotum"/>
          <w:b/>
          <w:sz w:val="30"/>
          <w:szCs w:val="30"/>
        </w:rPr>
      </w:pPr>
      <w:r w:rsidRPr="00DE040E">
        <w:rPr>
          <w:rFonts w:ascii="黑体" w:eastAsia="黑体" w:hAnsi="Dotum" w:hint="eastAsia"/>
          <w:b/>
          <w:sz w:val="30"/>
          <w:szCs w:val="30"/>
        </w:rPr>
        <w:t>二、茶叶建设单位</w:t>
      </w:r>
      <w:r>
        <w:rPr>
          <w:rFonts w:ascii="黑体" w:eastAsia="黑体" w:hAnsi="Dotum" w:hint="eastAsia"/>
          <w:b/>
          <w:sz w:val="30"/>
          <w:szCs w:val="30"/>
        </w:rPr>
        <w:t>（</w:t>
      </w:r>
      <w:r w:rsidRPr="00DE040E">
        <w:rPr>
          <w:rFonts w:ascii="黑体" w:eastAsia="黑体" w:hAnsi="Dotum" w:hint="eastAsia"/>
          <w:b/>
          <w:sz w:val="30"/>
          <w:szCs w:val="30"/>
        </w:rPr>
        <w:t>6个</w:t>
      </w:r>
      <w:r>
        <w:rPr>
          <w:rFonts w:ascii="黑体" w:eastAsia="黑体" w:hAnsi="Dotum" w:hint="eastAsia"/>
          <w:b/>
          <w:sz w:val="30"/>
          <w:szCs w:val="30"/>
        </w:rPr>
        <w:t>）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湖北邓村绿茶集团股份有限公司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湖北秀水天香茶业股份有限公司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五峰</w:t>
      </w:r>
      <w:proofErr w:type="gramStart"/>
      <w:r w:rsidRPr="001F2299">
        <w:rPr>
          <w:rFonts w:ascii="仿宋_GB2312" w:eastAsia="仿宋_GB2312" w:hint="eastAsia"/>
          <w:sz w:val="30"/>
          <w:szCs w:val="30"/>
        </w:rPr>
        <w:t>汲</w:t>
      </w:r>
      <w:proofErr w:type="gramEnd"/>
      <w:r w:rsidRPr="001F2299">
        <w:rPr>
          <w:rFonts w:ascii="仿宋_GB2312" w:eastAsia="仿宋_GB2312" w:hint="eastAsia"/>
          <w:sz w:val="30"/>
          <w:szCs w:val="30"/>
        </w:rPr>
        <w:t>明茶叶专业合作社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五峰银毫茶叶专业合作社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宜都肖家岗茶叶专业合作社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湖北鹿溪玉贡茶业有限公司</w:t>
      </w:r>
    </w:p>
    <w:p w:rsidR="00CF47EB" w:rsidRPr="00850EC0" w:rsidRDefault="00CF47EB" w:rsidP="00CF47EB">
      <w:pPr>
        <w:adjustRightInd w:val="0"/>
        <w:snapToGrid w:val="0"/>
        <w:spacing w:line="440" w:lineRule="exact"/>
        <w:ind w:firstLineChars="200" w:firstLine="602"/>
        <w:rPr>
          <w:rFonts w:ascii="黑体" w:eastAsia="黑体" w:hAnsi="Dotum"/>
          <w:b/>
          <w:sz w:val="30"/>
          <w:szCs w:val="30"/>
        </w:rPr>
      </w:pPr>
      <w:r w:rsidRPr="00850EC0">
        <w:rPr>
          <w:rFonts w:ascii="黑体" w:eastAsia="黑体" w:hAnsi="Dotum" w:hint="eastAsia"/>
          <w:b/>
          <w:sz w:val="30"/>
          <w:szCs w:val="30"/>
        </w:rPr>
        <w:t>三、蔬菜建设单位</w:t>
      </w:r>
      <w:r>
        <w:rPr>
          <w:rFonts w:ascii="黑体" w:eastAsia="黑体" w:hAnsi="Dotum" w:hint="eastAsia"/>
          <w:b/>
          <w:sz w:val="30"/>
          <w:szCs w:val="30"/>
        </w:rPr>
        <w:t>（</w:t>
      </w:r>
      <w:r w:rsidRPr="00850EC0">
        <w:rPr>
          <w:rFonts w:ascii="黑体" w:eastAsia="黑体" w:hAnsi="Dotum" w:hint="eastAsia"/>
          <w:b/>
          <w:sz w:val="30"/>
          <w:szCs w:val="30"/>
        </w:rPr>
        <w:t>5个</w:t>
      </w:r>
      <w:r>
        <w:rPr>
          <w:rFonts w:ascii="黑体" w:eastAsia="黑体" w:hAnsi="Dotum" w:hint="eastAsia"/>
          <w:b/>
          <w:sz w:val="30"/>
          <w:szCs w:val="30"/>
        </w:rPr>
        <w:t>）</w:t>
      </w:r>
    </w:p>
    <w:p w:rsidR="00CF47EB" w:rsidRPr="001F2299" w:rsidRDefault="00CF47EB" w:rsidP="00CF47EB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当阳市公母山红辣椒专业合作社</w:t>
      </w:r>
    </w:p>
    <w:p w:rsidR="00CF47EB" w:rsidRPr="001F2299" w:rsidRDefault="00CF47EB" w:rsidP="00CF47EB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兴山县昭君镇农友果蔬专业合作社</w:t>
      </w:r>
    </w:p>
    <w:p w:rsidR="00CF47EB" w:rsidRPr="001F2299" w:rsidRDefault="00CF47EB" w:rsidP="00CF47EB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远安县</w:t>
      </w:r>
      <w:proofErr w:type="gramStart"/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何家湾昌林</w:t>
      </w:r>
      <w:proofErr w:type="gramEnd"/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有机食用菌专业合作社</w:t>
      </w:r>
    </w:p>
    <w:p w:rsidR="00CF47EB" w:rsidRPr="001F2299" w:rsidRDefault="00CF47EB" w:rsidP="00CF47EB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长阳菜多多蔬菜种植专业合作社</w:t>
      </w:r>
    </w:p>
    <w:p w:rsidR="00CF47EB" w:rsidRPr="001F2299" w:rsidRDefault="00CF47EB" w:rsidP="00CF47EB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宜昌</w:t>
      </w:r>
      <w:proofErr w:type="gramStart"/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上家湖蔬菜</w:t>
      </w:r>
      <w:proofErr w:type="gramEnd"/>
      <w:r w:rsidRPr="001F2299">
        <w:rPr>
          <w:rFonts w:ascii="仿宋_GB2312" w:eastAsia="仿宋_GB2312" w:hAnsi="宋体" w:cs="宋体" w:hint="eastAsia"/>
          <w:kern w:val="0"/>
          <w:sz w:val="30"/>
          <w:szCs w:val="30"/>
        </w:rPr>
        <w:t>专业合作社</w:t>
      </w:r>
    </w:p>
    <w:p w:rsidR="00CF47EB" w:rsidRPr="00850EC0" w:rsidRDefault="00CF47EB" w:rsidP="00CF47EB">
      <w:pPr>
        <w:adjustRightInd w:val="0"/>
        <w:snapToGrid w:val="0"/>
        <w:spacing w:line="440" w:lineRule="exact"/>
        <w:ind w:firstLineChars="200" w:firstLine="602"/>
        <w:rPr>
          <w:rFonts w:ascii="黑体" w:eastAsia="黑体" w:hAnsi="Dotum"/>
          <w:b/>
          <w:sz w:val="30"/>
          <w:szCs w:val="30"/>
        </w:rPr>
      </w:pPr>
      <w:r w:rsidRPr="00850EC0">
        <w:rPr>
          <w:rFonts w:ascii="黑体" w:eastAsia="黑体" w:hAnsi="Dotum" w:hint="eastAsia"/>
          <w:b/>
          <w:sz w:val="30"/>
          <w:szCs w:val="30"/>
        </w:rPr>
        <w:t>四、水产建设单位</w:t>
      </w:r>
      <w:r>
        <w:rPr>
          <w:rFonts w:ascii="黑体" w:eastAsia="黑体" w:hAnsi="Dotum" w:hint="eastAsia"/>
          <w:b/>
          <w:sz w:val="30"/>
          <w:szCs w:val="30"/>
        </w:rPr>
        <w:t>（</w:t>
      </w:r>
      <w:r w:rsidRPr="00850EC0">
        <w:rPr>
          <w:rFonts w:ascii="黑体" w:eastAsia="黑体" w:hAnsi="Dotum" w:hint="eastAsia"/>
          <w:b/>
          <w:sz w:val="30"/>
          <w:szCs w:val="30"/>
        </w:rPr>
        <w:t>5个</w:t>
      </w:r>
      <w:r>
        <w:rPr>
          <w:rFonts w:ascii="黑体" w:eastAsia="黑体" w:hAnsi="Dotum" w:hint="eastAsia"/>
          <w:b/>
          <w:sz w:val="30"/>
          <w:szCs w:val="30"/>
        </w:rPr>
        <w:t>）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枝江市天丰长江土著鱼类良种场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枝江市顾家店长岗水产专业合作社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湖北宜都天江渔业有限公司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proofErr w:type="gramStart"/>
      <w:r w:rsidRPr="001F2299">
        <w:rPr>
          <w:rFonts w:ascii="仿宋_GB2312" w:eastAsia="仿宋_GB2312" w:hint="eastAsia"/>
          <w:sz w:val="30"/>
          <w:szCs w:val="30"/>
        </w:rPr>
        <w:t>宜昌龙润</w:t>
      </w:r>
      <w:proofErr w:type="gramEnd"/>
      <w:r w:rsidRPr="001F2299">
        <w:rPr>
          <w:rFonts w:ascii="仿宋_GB2312" w:eastAsia="仿宋_GB2312" w:hint="eastAsia"/>
          <w:sz w:val="30"/>
          <w:szCs w:val="30"/>
        </w:rPr>
        <w:t>天时生态农业开发有限公司</w:t>
      </w:r>
    </w:p>
    <w:p w:rsidR="00CF47EB" w:rsidRPr="001F2299" w:rsidRDefault="00CF47EB" w:rsidP="00CF47EB">
      <w:pPr>
        <w:spacing w:line="440" w:lineRule="exact"/>
        <w:ind w:firstLineChars="200" w:firstLine="600"/>
        <w:jc w:val="left"/>
        <w:rPr>
          <w:rFonts w:ascii="楷体_GB2312" w:eastAsia="楷体_GB2312"/>
          <w:b/>
          <w:sz w:val="30"/>
          <w:szCs w:val="30"/>
        </w:rPr>
      </w:pPr>
      <w:r w:rsidRPr="001F2299">
        <w:rPr>
          <w:rFonts w:ascii="仿宋_GB2312" w:eastAsia="仿宋_GB2312" w:hint="eastAsia"/>
          <w:sz w:val="30"/>
          <w:szCs w:val="30"/>
        </w:rPr>
        <w:t>宜昌市夷陵区渔家</w:t>
      </w:r>
      <w:proofErr w:type="gramStart"/>
      <w:r w:rsidRPr="001F2299">
        <w:rPr>
          <w:rFonts w:ascii="仿宋_GB2312" w:eastAsia="仿宋_GB2312" w:hint="eastAsia"/>
          <w:sz w:val="30"/>
          <w:szCs w:val="30"/>
        </w:rPr>
        <w:t>傲</w:t>
      </w:r>
      <w:proofErr w:type="gramEnd"/>
      <w:r w:rsidRPr="001F2299">
        <w:rPr>
          <w:rFonts w:ascii="仿宋_GB2312" w:eastAsia="仿宋_GB2312" w:hint="eastAsia"/>
          <w:sz w:val="30"/>
          <w:szCs w:val="30"/>
        </w:rPr>
        <w:t>水产养殖专业合作社</w:t>
      </w:r>
    </w:p>
    <w:p w:rsidR="00D02FFE" w:rsidRPr="00CF47EB" w:rsidRDefault="00D02FFE"/>
    <w:sectPr w:rsidR="00D02FFE" w:rsidRPr="00CF47EB" w:rsidSect="000E05EA">
      <w:pgSz w:w="11906" w:h="16838"/>
      <w:pgMar w:top="1701" w:right="1418" w:bottom="158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7EB"/>
    <w:rsid w:val="00CF47EB"/>
    <w:rsid w:val="00D0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Lenovo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李伟</cp:lastModifiedBy>
  <cp:revision>2</cp:revision>
  <dcterms:created xsi:type="dcterms:W3CDTF">2017-07-13T01:21:00Z</dcterms:created>
  <dcterms:modified xsi:type="dcterms:W3CDTF">2017-07-13T01:21:00Z</dcterms:modified>
</cp:coreProperties>
</file>